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98" w:rsidRDefault="005A08C4">
      <w:pPr>
        <w:jc w:val="center"/>
      </w:pPr>
      <w:r>
        <w:rPr>
          <w:rFonts w:ascii="Verdana" w:hAnsi="Verdana"/>
          <w:b/>
          <w:bCs/>
          <w:sz w:val="28"/>
          <w:szCs w:val="28"/>
        </w:rPr>
        <w:t>LGPD - Termo de consentimento para tratamento de Dados Pessoais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>TERMO DE CONSENTIMENTO PARA TRATAMENTO DE DADOS PESSOAIS LEI GERAL DE PROTEÇÃO DE DADOS PESSOAIS – LGPD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>Através do presente instrumento, eu</w:t>
      </w:r>
      <w:r w:rsidR="009A4F2A">
        <w:rPr>
          <w:rFonts w:ascii="Verdana" w:hAnsi="Verdana"/>
          <w:sz w:val="20"/>
          <w:szCs w:val="20"/>
        </w:rPr>
        <w:t xml:space="preserve"> ____________________________________________</w:t>
      </w:r>
      <w:r>
        <w:rPr>
          <w:rFonts w:ascii="Verdana" w:hAnsi="Verdana"/>
          <w:sz w:val="20"/>
          <w:szCs w:val="20"/>
        </w:rPr>
        <w:t>, inscrito (a) no CPF sob n°</w:t>
      </w:r>
      <w:r w:rsidR="009A4F2A">
        <w:rPr>
          <w:rFonts w:ascii="Verdana" w:hAnsi="Verdana"/>
          <w:sz w:val="20"/>
          <w:szCs w:val="20"/>
        </w:rPr>
        <w:t xml:space="preserve"> </w:t>
      </w:r>
      <w:r w:rsidR="009A4F2A">
        <w:rPr>
          <w:rFonts w:ascii="Verdana" w:hAnsi="Verdana"/>
          <w:sz w:val="20"/>
          <w:szCs w:val="20"/>
        </w:rPr>
        <w:t>____________</w:t>
      </w:r>
      <w:r w:rsidR="009A4F2A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, aqui denominado (a) como TITULAR, venho por meio deste, autorizar que a empresa</w:t>
      </w:r>
      <w:r w:rsidR="009A4F2A">
        <w:rPr>
          <w:rFonts w:ascii="Verdana" w:hAnsi="Verdana"/>
          <w:sz w:val="20"/>
          <w:szCs w:val="20"/>
        </w:rPr>
        <w:t xml:space="preserve"> </w:t>
      </w:r>
      <w:r w:rsidR="009A4F2A">
        <w:rPr>
          <w:rFonts w:ascii="Verdana" w:hAnsi="Verdana"/>
          <w:sz w:val="20"/>
          <w:szCs w:val="20"/>
        </w:rPr>
        <w:t>____________________________________________</w:t>
      </w:r>
      <w:r>
        <w:rPr>
          <w:rFonts w:ascii="Verdana" w:hAnsi="Verdana"/>
          <w:sz w:val="20"/>
          <w:szCs w:val="20"/>
        </w:rPr>
        <w:t>, aqui denominada como CONTROLADORA, inscrita no CNPJ sob n°</w:t>
      </w:r>
      <w:r w:rsidR="009A4F2A">
        <w:rPr>
          <w:rFonts w:ascii="Verdana" w:hAnsi="Verdana"/>
          <w:sz w:val="20"/>
          <w:szCs w:val="20"/>
        </w:rPr>
        <w:t xml:space="preserve"> </w:t>
      </w:r>
      <w:r w:rsidR="009A4F2A">
        <w:rPr>
          <w:rFonts w:ascii="Verdana" w:hAnsi="Verdana"/>
          <w:sz w:val="20"/>
          <w:szCs w:val="20"/>
        </w:rPr>
        <w:t>____________</w:t>
      </w:r>
      <w:r w:rsidR="009A4F2A">
        <w:rPr>
          <w:rFonts w:ascii="Verdana" w:hAnsi="Verdana"/>
          <w:sz w:val="20"/>
          <w:szCs w:val="20"/>
        </w:rPr>
        <w:t>______-___</w:t>
      </w:r>
      <w:r>
        <w:rPr>
          <w:rFonts w:ascii="Verdana" w:hAnsi="Verdana"/>
          <w:sz w:val="20"/>
          <w:szCs w:val="20"/>
        </w:rPr>
        <w:t>, em razão do contrato de trabalho, disponha dos meus dados pessoais e dados pessoais sensíveis, de acordo com os artigos 7° e 11 da Lei n° 13.709/2018, conforme disposto neste termo: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>CLÁUSULA PRIMEIRA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Pr="009A4F2A" w:rsidRDefault="005A08C4">
      <w:pPr>
        <w:rPr>
          <w:b/>
        </w:rPr>
      </w:pPr>
      <w:r w:rsidRPr="009A4F2A">
        <w:rPr>
          <w:rFonts w:ascii="Verdana" w:hAnsi="Verdana"/>
          <w:b/>
          <w:sz w:val="20"/>
          <w:szCs w:val="20"/>
        </w:rPr>
        <w:t>Dados Pessoais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>O Titular autoriza a Controladora a realizar o tratamento, ou seja, a utilizar os seguintes dados pessoais, para os fins que serão relacionados na cláusula segunda: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>– Nome completo</w:t>
      </w:r>
    </w:p>
    <w:p w:rsidR="003E1798" w:rsidRDefault="005A08C4">
      <w:r>
        <w:rPr>
          <w:rFonts w:ascii="Verdana" w:hAnsi="Verdana"/>
          <w:sz w:val="20"/>
          <w:szCs w:val="20"/>
        </w:rPr>
        <w:t>– Data de nascimento;</w:t>
      </w:r>
    </w:p>
    <w:p w:rsidR="003E1798" w:rsidRDefault="005A08C4">
      <w:r>
        <w:rPr>
          <w:rFonts w:ascii="Verdana" w:hAnsi="Verdana"/>
          <w:sz w:val="20"/>
          <w:szCs w:val="20"/>
        </w:rPr>
        <w:t>– Número e imagem da Carteira de Identidade (RG);</w:t>
      </w:r>
    </w:p>
    <w:p w:rsidR="003E1798" w:rsidRDefault="005A08C4">
      <w:r>
        <w:rPr>
          <w:rFonts w:ascii="Verdana" w:hAnsi="Verdana"/>
          <w:sz w:val="20"/>
          <w:szCs w:val="20"/>
        </w:rPr>
        <w:t>– Número e imagem do Cadastro de Pessoas Físicas (CPF);</w:t>
      </w:r>
    </w:p>
    <w:p w:rsidR="003E1798" w:rsidRDefault="005A08C4">
      <w:r>
        <w:rPr>
          <w:rFonts w:ascii="Verdana" w:hAnsi="Verdana"/>
          <w:sz w:val="20"/>
          <w:szCs w:val="20"/>
        </w:rPr>
        <w:t>– Número e imagem do Título de Eleitor;</w:t>
      </w:r>
    </w:p>
    <w:p w:rsidR="003E1798" w:rsidRDefault="005A08C4">
      <w:r>
        <w:rPr>
          <w:rFonts w:ascii="Verdana" w:hAnsi="Verdana"/>
          <w:sz w:val="20"/>
          <w:szCs w:val="20"/>
        </w:rPr>
        <w:t>– Número e imagem do Certificado de Reservista;</w:t>
      </w:r>
    </w:p>
    <w:p w:rsidR="003E1798" w:rsidRDefault="005A08C4">
      <w:r>
        <w:rPr>
          <w:rFonts w:ascii="Verdana" w:hAnsi="Verdana"/>
          <w:sz w:val="20"/>
          <w:szCs w:val="20"/>
        </w:rPr>
        <w:t>– Número e imagem da Carteira Nacional de Habilitação (CNH) (quando necessário para a função contratada);</w:t>
      </w:r>
    </w:p>
    <w:p w:rsidR="003E1798" w:rsidRDefault="005A08C4">
      <w:r>
        <w:rPr>
          <w:rFonts w:ascii="Verdana" w:hAnsi="Verdana"/>
          <w:sz w:val="20"/>
          <w:szCs w:val="20"/>
        </w:rPr>
        <w:t>– Número e Imagem do cartão de vale transporte (quando utilizado pelo empregado);</w:t>
      </w:r>
    </w:p>
    <w:p w:rsidR="003E1798" w:rsidRDefault="005A08C4">
      <w:r>
        <w:rPr>
          <w:rFonts w:ascii="Verdana" w:hAnsi="Verdana"/>
          <w:sz w:val="20"/>
          <w:szCs w:val="20"/>
        </w:rPr>
        <w:t>– Número e imagem do Programa de Integração Social (PIS);</w:t>
      </w:r>
    </w:p>
    <w:p w:rsidR="003E1798" w:rsidRDefault="005A08C4">
      <w:r>
        <w:rPr>
          <w:rFonts w:ascii="Verdana" w:hAnsi="Verdana"/>
          <w:sz w:val="20"/>
          <w:szCs w:val="20"/>
        </w:rPr>
        <w:t>– CTPS física e/ou digital;</w:t>
      </w:r>
    </w:p>
    <w:p w:rsidR="003E1798" w:rsidRDefault="005A08C4">
      <w:r>
        <w:rPr>
          <w:rFonts w:ascii="Verdana" w:hAnsi="Verdana"/>
          <w:sz w:val="20"/>
          <w:szCs w:val="20"/>
        </w:rPr>
        <w:t>– Fotografia 3×4;</w:t>
      </w:r>
    </w:p>
    <w:p w:rsidR="003E1798" w:rsidRDefault="005A08C4">
      <w:r>
        <w:rPr>
          <w:rFonts w:ascii="Verdana" w:hAnsi="Verdana"/>
          <w:sz w:val="20"/>
          <w:szCs w:val="20"/>
        </w:rPr>
        <w:t>– Imagem da Certidão de Casamento ou Declaração de União Estável;</w:t>
      </w:r>
    </w:p>
    <w:p w:rsidR="003E1798" w:rsidRDefault="005A08C4">
      <w:r>
        <w:rPr>
          <w:rFonts w:ascii="Verdana" w:hAnsi="Verdana"/>
          <w:sz w:val="20"/>
          <w:szCs w:val="20"/>
        </w:rPr>
        <w:t>– Imagem do Diploma de</w:t>
      </w:r>
      <w:r w:rsidR="009A4F2A">
        <w:rPr>
          <w:rFonts w:ascii="Verdana" w:hAnsi="Verdana"/>
          <w:sz w:val="20"/>
          <w:szCs w:val="20"/>
        </w:rPr>
        <w:t xml:space="preserve"> _____________________________________</w:t>
      </w:r>
      <w:r>
        <w:rPr>
          <w:rFonts w:ascii="Verdana" w:hAnsi="Verdana"/>
          <w:sz w:val="20"/>
          <w:szCs w:val="20"/>
        </w:rPr>
        <w:t xml:space="preserve"> (Nível de instrução ou escolaridade);</w:t>
      </w:r>
    </w:p>
    <w:p w:rsidR="003E1798" w:rsidRDefault="005A08C4">
      <w:r>
        <w:rPr>
          <w:rFonts w:ascii="Verdana" w:hAnsi="Verdana"/>
          <w:sz w:val="20"/>
          <w:szCs w:val="20"/>
        </w:rPr>
        <w:t>– Endereço completo;</w:t>
      </w:r>
    </w:p>
    <w:p w:rsidR="003E1798" w:rsidRDefault="005A08C4">
      <w:r>
        <w:rPr>
          <w:rFonts w:ascii="Verdana" w:hAnsi="Verdana"/>
          <w:sz w:val="20"/>
          <w:szCs w:val="20"/>
        </w:rPr>
        <w:t>– Números de telefone, WhatsApp e endereços de e-mail;</w:t>
      </w:r>
    </w:p>
    <w:p w:rsidR="003E1798" w:rsidRDefault="005A08C4">
      <w:r>
        <w:rPr>
          <w:rFonts w:ascii="Verdana" w:hAnsi="Verdana"/>
          <w:sz w:val="20"/>
          <w:szCs w:val="20"/>
        </w:rPr>
        <w:t xml:space="preserve">– </w:t>
      </w:r>
      <w:proofErr w:type="gramStart"/>
      <w:r>
        <w:rPr>
          <w:rFonts w:ascii="Verdana" w:hAnsi="Verdana"/>
          <w:sz w:val="20"/>
          <w:szCs w:val="20"/>
        </w:rPr>
        <w:t>Banco, agência e número</w:t>
      </w:r>
      <w:proofErr w:type="gramEnd"/>
      <w:r>
        <w:rPr>
          <w:rFonts w:ascii="Verdana" w:hAnsi="Verdana"/>
          <w:sz w:val="20"/>
          <w:szCs w:val="20"/>
        </w:rPr>
        <w:t xml:space="preserve"> de contas bancárias;</w:t>
      </w:r>
    </w:p>
    <w:p w:rsidR="003E1798" w:rsidRDefault="005A08C4">
      <w:r>
        <w:rPr>
          <w:rFonts w:ascii="Verdana" w:hAnsi="Verdana"/>
          <w:sz w:val="20"/>
          <w:szCs w:val="20"/>
        </w:rPr>
        <w:t>– Nome de usuário e senha específicos para uso dos serviços da Controladora;</w:t>
      </w:r>
    </w:p>
    <w:p w:rsidR="003E1798" w:rsidRDefault="005A08C4">
      <w:r>
        <w:rPr>
          <w:rFonts w:ascii="Verdana" w:hAnsi="Verdana"/>
          <w:sz w:val="20"/>
          <w:szCs w:val="20"/>
        </w:rPr>
        <w:t>– Comunicação, verbal e escrita, mantida entre o Titular e o Controlador;</w:t>
      </w:r>
    </w:p>
    <w:p w:rsidR="003E1798" w:rsidRDefault="005A08C4">
      <w:r>
        <w:rPr>
          <w:rFonts w:ascii="Verdana" w:hAnsi="Verdana"/>
          <w:sz w:val="20"/>
          <w:szCs w:val="20"/>
        </w:rPr>
        <w:t xml:space="preserve">– Exames e atestados médicos, especialmente admissionais, periódicos, incluídos de retorno por afastamento superior a 30 dias em caso de doença, acidente ou parto, de mudança de função, </w:t>
      </w:r>
      <w:proofErr w:type="spellStart"/>
      <w:r>
        <w:rPr>
          <w:rFonts w:ascii="Verdana" w:hAnsi="Verdana"/>
          <w:sz w:val="20"/>
          <w:szCs w:val="20"/>
        </w:rPr>
        <w:t>demissionais</w:t>
      </w:r>
      <w:proofErr w:type="spellEnd"/>
      <w:r>
        <w:rPr>
          <w:rFonts w:ascii="Verdana" w:hAnsi="Verdana"/>
          <w:sz w:val="20"/>
          <w:szCs w:val="20"/>
        </w:rPr>
        <w:t xml:space="preserve"> e ainda aqueles que atestem doença ou acidente;</w:t>
      </w:r>
    </w:p>
    <w:p w:rsidR="003E1798" w:rsidRDefault="005A08C4">
      <w:r>
        <w:rPr>
          <w:rFonts w:ascii="Verdana" w:hAnsi="Verdana"/>
          <w:sz w:val="20"/>
          <w:szCs w:val="20"/>
        </w:rPr>
        <w:t>– Certidão de nascimento dos filhos menores de 14 anos, Carteira de vacinação dos menores de 7 anos, e atestado de matrícula e frequência escolar semestral dos maiores de 4 anos;</w:t>
      </w:r>
    </w:p>
    <w:p w:rsidR="003E1798" w:rsidRDefault="005A08C4">
      <w:r>
        <w:rPr>
          <w:rFonts w:ascii="Verdana" w:hAnsi="Verdana"/>
          <w:sz w:val="20"/>
          <w:szCs w:val="20"/>
        </w:rPr>
        <w:t>– (relacionar outros documentos específicos para a função, por exemplo: Documento de filiação a Sindicato; Número e Imagem da Carteira Profissional, etc.).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Pr="009A4F2A" w:rsidRDefault="005A08C4">
      <w:pPr>
        <w:rPr>
          <w:b/>
        </w:rPr>
      </w:pPr>
      <w:r w:rsidRPr="009A4F2A">
        <w:rPr>
          <w:rFonts w:ascii="Verdana" w:hAnsi="Verdana"/>
          <w:b/>
          <w:sz w:val="20"/>
          <w:szCs w:val="20"/>
        </w:rPr>
        <w:t>CLÁUSULA SEGUNDA</w:t>
      </w:r>
    </w:p>
    <w:p w:rsidR="003E1798" w:rsidRPr="009A4F2A" w:rsidRDefault="005A08C4">
      <w:pPr>
        <w:rPr>
          <w:b/>
        </w:rPr>
      </w:pPr>
      <w:r w:rsidRPr="009A4F2A">
        <w:rPr>
          <w:rFonts w:ascii="Verdana" w:hAnsi="Verdana"/>
          <w:b/>
          <w:sz w:val="20"/>
          <w:szCs w:val="20"/>
        </w:rPr>
        <w:t> </w:t>
      </w:r>
    </w:p>
    <w:p w:rsidR="003E1798" w:rsidRPr="009A4F2A" w:rsidRDefault="005A08C4">
      <w:pPr>
        <w:rPr>
          <w:b/>
        </w:rPr>
      </w:pPr>
      <w:r w:rsidRPr="009A4F2A">
        <w:rPr>
          <w:rFonts w:ascii="Verdana" w:hAnsi="Verdana"/>
          <w:b/>
          <w:sz w:val="20"/>
          <w:szCs w:val="20"/>
        </w:rPr>
        <w:t>Finalidade do Tratamento dos Dados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 xml:space="preserve">O Titular autoriza que a Controladora utilize os dados pessoais e dados pessoais sensíveis listados </w:t>
      </w:r>
      <w:proofErr w:type="spellStart"/>
      <w:r>
        <w:rPr>
          <w:rFonts w:ascii="Verdana" w:hAnsi="Verdana"/>
          <w:sz w:val="20"/>
          <w:szCs w:val="20"/>
        </w:rPr>
        <w:t>neste</w:t>
      </w:r>
      <w:proofErr w:type="spellEnd"/>
      <w:r>
        <w:rPr>
          <w:rFonts w:ascii="Verdana" w:hAnsi="Verdana"/>
          <w:sz w:val="20"/>
          <w:szCs w:val="20"/>
        </w:rPr>
        <w:t xml:space="preserve"> termo para as seguintes finalidades: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>– Permitir que a Controladora identifique e entre em contato com o titular, em razão do contrato de trabalho;</w:t>
      </w:r>
    </w:p>
    <w:p w:rsidR="003E1798" w:rsidRDefault="005A08C4">
      <w:r>
        <w:rPr>
          <w:rFonts w:ascii="Verdana" w:hAnsi="Verdana"/>
          <w:sz w:val="20"/>
          <w:szCs w:val="20"/>
        </w:rPr>
        <w:t>– Para cumprimento de obrigações decorrentes da legislação, principalmente trabalhista e previdenciária, incluindo o disposto em Acordo ou Convenção Coletiva da categoria da Controladora;</w:t>
      </w:r>
    </w:p>
    <w:p w:rsidR="003E1798" w:rsidRDefault="005A08C4">
      <w:r>
        <w:rPr>
          <w:rFonts w:ascii="Verdana" w:hAnsi="Verdana"/>
          <w:sz w:val="20"/>
          <w:szCs w:val="20"/>
        </w:rPr>
        <w:t>– Para procedimentos de admissão e execução do contrato de trabalho, inclusive após seu término;</w:t>
      </w:r>
    </w:p>
    <w:p w:rsidR="003E1798" w:rsidRDefault="005A08C4">
      <w:r>
        <w:rPr>
          <w:rFonts w:ascii="Verdana" w:hAnsi="Verdana"/>
          <w:sz w:val="20"/>
          <w:szCs w:val="20"/>
        </w:rPr>
        <w:t>– Para cumprimento, pela Controladora, de obrigações impostas por órgãos de fiscalização;</w:t>
      </w:r>
    </w:p>
    <w:p w:rsidR="003E1798" w:rsidRDefault="005A08C4">
      <w:r>
        <w:rPr>
          <w:rFonts w:ascii="Verdana" w:hAnsi="Verdana"/>
          <w:sz w:val="20"/>
          <w:szCs w:val="20"/>
        </w:rPr>
        <w:t>– Quando necessário para a executar um contrato, no qual seja parte o titular;</w:t>
      </w:r>
    </w:p>
    <w:p w:rsidR="003E1798" w:rsidRDefault="005A08C4">
      <w:r>
        <w:rPr>
          <w:rFonts w:ascii="Verdana" w:hAnsi="Verdana"/>
          <w:sz w:val="20"/>
          <w:szCs w:val="20"/>
        </w:rPr>
        <w:t>– A pedido do titular dos dados;</w:t>
      </w:r>
    </w:p>
    <w:p w:rsidR="003E1798" w:rsidRDefault="005A08C4">
      <w:r>
        <w:rPr>
          <w:rFonts w:ascii="Verdana" w:hAnsi="Verdana"/>
          <w:sz w:val="20"/>
          <w:szCs w:val="20"/>
        </w:rPr>
        <w:t>– Para o exercício regular de direitos em processo judicial, administrativo ou arbitral;</w:t>
      </w:r>
    </w:p>
    <w:p w:rsidR="003E1798" w:rsidRDefault="005A08C4">
      <w:r>
        <w:rPr>
          <w:rFonts w:ascii="Verdana" w:hAnsi="Verdana"/>
          <w:sz w:val="20"/>
          <w:szCs w:val="20"/>
        </w:rPr>
        <w:t>– Para a proteção da vida ou da incolumidade física do titular ou de terceiros;</w:t>
      </w:r>
    </w:p>
    <w:p w:rsidR="003E1798" w:rsidRDefault="005A08C4">
      <w:r>
        <w:rPr>
          <w:rFonts w:ascii="Verdana" w:hAnsi="Verdana"/>
          <w:sz w:val="20"/>
          <w:szCs w:val="20"/>
        </w:rPr>
        <w:t>– Para a tutela da saúde, exclusivamente, em procedimento realizado por profissionais de saúde, serviços de saúde ou autoridade sanitária;</w:t>
      </w:r>
    </w:p>
    <w:p w:rsidR="003E1798" w:rsidRDefault="005A08C4">
      <w:r>
        <w:rPr>
          <w:rFonts w:ascii="Verdana" w:hAnsi="Verdana"/>
          <w:sz w:val="20"/>
          <w:szCs w:val="20"/>
        </w:rPr>
        <w:t>– Quando necessário para atender aos interesses legítimos do controlador ou de terceiros, exceto no caso de prevalecerem direitos e liberdades fundamentais do titular que exijam a proteção dos dados pessoais;</w:t>
      </w:r>
    </w:p>
    <w:p w:rsidR="003E1798" w:rsidRDefault="005A08C4">
      <w:r>
        <w:rPr>
          <w:rFonts w:ascii="Verdana" w:hAnsi="Verdana"/>
          <w:sz w:val="20"/>
          <w:szCs w:val="20"/>
        </w:rPr>
        <w:t>– Para contratação de serviços de (por exemplo: vale alimentação, com a Empresa XXXX, de modo que somente serão repassados para a empresa contratada os dados pessoais de identificação do titular);</w:t>
      </w:r>
    </w:p>
    <w:p w:rsidR="003E1798" w:rsidRDefault="005A08C4">
      <w:r>
        <w:rPr>
          <w:rFonts w:ascii="Verdana" w:hAnsi="Verdana"/>
          <w:sz w:val="20"/>
          <w:szCs w:val="20"/>
        </w:rPr>
        <w:t>– Permitir que a Controladora utilize esses dados para a contratação e prestação de serviços diversos dos inicialmente ajustados, desde que o Titular também demonstre interesse em contratar novos serviços.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>Nota: Caso o empregador identifique hipótese não prevista acima, será necessário acrescentá-la nesta cláusula. Exemplos: fornecimento de dados pessoais do empregado para o fornecimento de plano de saúde e odontológico, vale alimentação, seguro de vida, plano de previdência privada, dentre outros.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>Parágrafo Primeiro: Caso seja necessário o compartilhamento de dados com terceiros que não tenham sido relacionados nesse termo ou qualquer alteração contratual posterior, será ajustado novo termo de consentimento para este fim (§ 6° do artigo 8° e § 2° do artigo 9° da Lei n° 13.709/2018).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proofErr w:type="gramStart"/>
      <w:r>
        <w:rPr>
          <w:rFonts w:ascii="Verdana" w:hAnsi="Verdana"/>
          <w:sz w:val="20"/>
          <w:szCs w:val="20"/>
        </w:rPr>
        <w:t>Parágrafo Segundo</w:t>
      </w:r>
      <w:proofErr w:type="gramEnd"/>
      <w:r>
        <w:rPr>
          <w:rFonts w:ascii="Verdana" w:hAnsi="Verdana"/>
          <w:sz w:val="20"/>
          <w:szCs w:val="20"/>
        </w:rPr>
        <w:t>: Em caso de alteração na finalidade, que esteja em desacordo com o consentimento original, a Controladora deverá comunicar o Titular, que poderá revogar o consentimento, conforme previsto na cláusula sexta.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>CLÁUSULA TERCEIRA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Pr="009A4F2A" w:rsidRDefault="005A08C4">
      <w:pPr>
        <w:rPr>
          <w:b/>
        </w:rPr>
      </w:pPr>
      <w:r w:rsidRPr="009A4F2A">
        <w:rPr>
          <w:rFonts w:ascii="Verdana" w:hAnsi="Verdana"/>
          <w:b/>
          <w:sz w:val="20"/>
          <w:szCs w:val="20"/>
        </w:rPr>
        <w:t>Compartilhamento de Dados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>A Controladora fica autorizada a compartilhar os dados pessoais do Titular com outros agentes de tratamento de dados, caso seja necessário para as finalidades listadas neste instrumento, desde que, sejam respeitados os princípios da boa-fé, finalidade, adequação, necessidade, livre acesso, qualidade dos dados, transparência, segurança, prevenção, não discriminação e responsabilização e prestação de contas.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Pr="009A4F2A" w:rsidRDefault="005A08C4">
      <w:pPr>
        <w:rPr>
          <w:b/>
        </w:rPr>
      </w:pPr>
      <w:r w:rsidRPr="009A4F2A">
        <w:rPr>
          <w:rFonts w:ascii="Verdana" w:hAnsi="Verdana"/>
          <w:b/>
          <w:sz w:val="20"/>
          <w:szCs w:val="20"/>
        </w:rPr>
        <w:t>CLÁUSULA QUARTA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Pr="009A4F2A" w:rsidRDefault="005A08C4">
      <w:pPr>
        <w:rPr>
          <w:b/>
        </w:rPr>
      </w:pPr>
      <w:r w:rsidRPr="009A4F2A">
        <w:rPr>
          <w:rFonts w:ascii="Verdana" w:hAnsi="Verdana"/>
          <w:b/>
          <w:sz w:val="20"/>
          <w:szCs w:val="20"/>
        </w:rPr>
        <w:t>Responsabilidade pela Segurança dos Dados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>A Controladora se responsabiliza por manter medidas de segurança, técnicas e administrativas suficientes a proteger os dados pessoais do Titular e à Autoridade Nacional de Proteção de Dados (ANPD), comunicando ao Titular, caso ocorra algum incidente de segurança que possa acarretar risco ou dano relevante, conforme artigo 48 da Lei n° 13.709/2020.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Pr="009A4F2A" w:rsidRDefault="005A08C4">
      <w:pPr>
        <w:rPr>
          <w:b/>
        </w:rPr>
      </w:pPr>
      <w:r w:rsidRPr="009A4F2A">
        <w:rPr>
          <w:rFonts w:ascii="Verdana" w:hAnsi="Verdana"/>
          <w:b/>
          <w:sz w:val="20"/>
          <w:szCs w:val="20"/>
        </w:rPr>
        <w:t>CLÁUSULA QUINTA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Pr="009A4F2A" w:rsidRDefault="005A08C4">
      <w:pPr>
        <w:rPr>
          <w:b/>
        </w:rPr>
      </w:pPr>
      <w:r w:rsidRPr="009A4F2A">
        <w:rPr>
          <w:rFonts w:ascii="Verdana" w:hAnsi="Verdana"/>
          <w:b/>
          <w:sz w:val="20"/>
          <w:szCs w:val="20"/>
        </w:rPr>
        <w:t>Término do Tratamento dos Dados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>À Controladora, é permitido manter e utilizar os dados pessoais do Titular durante todo o período contratualmente firmado para as finalidades relacionadas nesse termo e ainda após o término da contratação para cumprimento de obrigação legal ou impostas por órgãos de fiscalização, nos termos do artigo 16 da Lei n° 13.709/2018.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Pr="009A4F2A" w:rsidRDefault="005A08C4">
      <w:pPr>
        <w:rPr>
          <w:b/>
        </w:rPr>
      </w:pPr>
      <w:r w:rsidRPr="009A4F2A">
        <w:rPr>
          <w:rFonts w:ascii="Verdana" w:hAnsi="Verdana"/>
          <w:b/>
          <w:sz w:val="20"/>
          <w:szCs w:val="20"/>
        </w:rPr>
        <w:t>CLÁUSULA SEXTA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Pr="009A4F2A" w:rsidRDefault="005A08C4">
      <w:pPr>
        <w:rPr>
          <w:b/>
        </w:rPr>
      </w:pPr>
      <w:r w:rsidRPr="009A4F2A">
        <w:rPr>
          <w:rFonts w:ascii="Verdana" w:hAnsi="Verdana"/>
          <w:b/>
          <w:sz w:val="20"/>
          <w:szCs w:val="20"/>
        </w:rPr>
        <w:t>Direito de Revogação do Consentimento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>O Titular poderá revogar seu consentimento, a qualquer tempo, por e-mail ou por carta escrita, conforme o artigo 8°, § 5°, da Lei n° 13.709/2020.</w:t>
      </w:r>
    </w:p>
    <w:p w:rsidR="003E1798" w:rsidRDefault="005A08C4">
      <w:r>
        <w:rPr>
          <w:rFonts w:ascii="Verdana" w:hAnsi="Verdana"/>
          <w:sz w:val="20"/>
          <w:szCs w:val="20"/>
        </w:rPr>
        <w:t>O Titular fica ciente de que a Controladora poderá permanecer utilizando os dados para as seguintes finalidades:</w:t>
      </w:r>
    </w:p>
    <w:p w:rsidR="003E1798" w:rsidRDefault="005A08C4">
      <w:r>
        <w:rPr>
          <w:rFonts w:ascii="Verdana" w:hAnsi="Verdana"/>
          <w:sz w:val="20"/>
          <w:szCs w:val="20"/>
        </w:rPr>
        <w:t>– Para cumprimento de obrigações decorrentes da legislação trabalhista e previdenciária, incluindo o disposto em Acordo ou Convenção Coletiva da categoria da Controladora;</w:t>
      </w:r>
    </w:p>
    <w:p w:rsidR="003E1798" w:rsidRDefault="005A08C4">
      <w:r>
        <w:rPr>
          <w:rFonts w:ascii="Verdana" w:hAnsi="Verdana"/>
          <w:sz w:val="20"/>
          <w:szCs w:val="20"/>
        </w:rPr>
        <w:t>– Para procedimentos de admissão e execução do contrato de trabalho, inclusive após seu término;</w:t>
      </w:r>
    </w:p>
    <w:p w:rsidR="003E1798" w:rsidRDefault="005A08C4">
      <w:r>
        <w:rPr>
          <w:rFonts w:ascii="Verdana" w:hAnsi="Verdana"/>
          <w:sz w:val="20"/>
          <w:szCs w:val="20"/>
        </w:rPr>
        <w:t>– Para cumprimento, pela Controladora, de obrigações impostas por órgãos de fiscalização;</w:t>
      </w:r>
    </w:p>
    <w:p w:rsidR="003E1798" w:rsidRDefault="005A08C4">
      <w:r>
        <w:rPr>
          <w:rFonts w:ascii="Verdana" w:hAnsi="Verdana"/>
          <w:sz w:val="20"/>
          <w:szCs w:val="20"/>
        </w:rPr>
        <w:t>– Para o exercício regular de direitos em processo judicial, administrativo ou arbitral;</w:t>
      </w:r>
    </w:p>
    <w:p w:rsidR="003E1798" w:rsidRDefault="005A08C4">
      <w:r>
        <w:rPr>
          <w:rFonts w:ascii="Verdana" w:hAnsi="Verdana"/>
          <w:sz w:val="20"/>
          <w:szCs w:val="20"/>
        </w:rPr>
        <w:t>– Para a proteção da vida ou da incolumidade física do titular ou de terceiros;</w:t>
      </w:r>
    </w:p>
    <w:p w:rsidR="003E1798" w:rsidRDefault="005A08C4">
      <w:r>
        <w:rPr>
          <w:rFonts w:ascii="Verdana" w:hAnsi="Verdana"/>
          <w:sz w:val="20"/>
          <w:szCs w:val="20"/>
        </w:rPr>
        <w:t>– Para a tutela da saúde, exclusivamente, em procedimento realizado por profissionais de saúde, serviços de saúde ou autoridade sanitária;</w:t>
      </w:r>
    </w:p>
    <w:p w:rsidR="003E1798" w:rsidRDefault="005A08C4">
      <w:r>
        <w:rPr>
          <w:rFonts w:ascii="Verdana" w:hAnsi="Verdana"/>
          <w:sz w:val="20"/>
          <w:szCs w:val="20"/>
        </w:rPr>
        <w:t>– Quando necessário para atender aos interesses legítimos do controlador ou de terceiros,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>Exceto no caso de prevalecerem direitos e liberdades fundamentais do titular que exijam a proteção dos dados pessoais.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Pr="009A4F2A" w:rsidRDefault="005A08C4">
      <w:pPr>
        <w:rPr>
          <w:b/>
        </w:rPr>
      </w:pPr>
      <w:r w:rsidRPr="009A4F2A">
        <w:rPr>
          <w:rFonts w:ascii="Verdana" w:hAnsi="Verdana"/>
          <w:b/>
          <w:sz w:val="20"/>
          <w:szCs w:val="20"/>
        </w:rPr>
        <w:t>CLÁUSULA SÉTIMA</w:t>
      </w:r>
    </w:p>
    <w:p w:rsidR="003E1798" w:rsidRPr="009A4F2A" w:rsidRDefault="005A08C4">
      <w:pPr>
        <w:rPr>
          <w:b/>
        </w:rPr>
      </w:pPr>
      <w:r w:rsidRPr="009A4F2A">
        <w:rPr>
          <w:rFonts w:ascii="Verdana" w:hAnsi="Verdana"/>
          <w:b/>
          <w:sz w:val="20"/>
          <w:szCs w:val="20"/>
        </w:rPr>
        <w:t> </w:t>
      </w:r>
    </w:p>
    <w:p w:rsidR="003E1798" w:rsidRPr="009A4F2A" w:rsidRDefault="005A08C4">
      <w:pPr>
        <w:rPr>
          <w:b/>
        </w:rPr>
      </w:pPr>
      <w:r w:rsidRPr="009A4F2A">
        <w:rPr>
          <w:rFonts w:ascii="Verdana" w:hAnsi="Verdana"/>
          <w:b/>
          <w:sz w:val="20"/>
          <w:szCs w:val="20"/>
        </w:rPr>
        <w:t>Tempo de Permanência dos Dados Recolhidos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>O titular fica ciente de que a Controladora deverá permanecer com os seus dados pelo período mínimo de guarda de documentos trabalhistas, previdenciários, bem como os relacionados à segurança e saúde no trabalho, mesmo após o encerramento do vínculo empregatício.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Pr="009A4F2A" w:rsidRDefault="005A08C4">
      <w:pPr>
        <w:rPr>
          <w:b/>
        </w:rPr>
      </w:pPr>
      <w:r w:rsidRPr="009A4F2A">
        <w:rPr>
          <w:rFonts w:ascii="Verdana" w:hAnsi="Verdana"/>
          <w:b/>
          <w:sz w:val="20"/>
          <w:szCs w:val="20"/>
        </w:rPr>
        <w:t>CLÁUSULA OITAVA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Pr="009A4F2A" w:rsidRDefault="005A08C4">
      <w:pPr>
        <w:rPr>
          <w:b/>
        </w:rPr>
      </w:pPr>
      <w:r w:rsidRPr="009A4F2A">
        <w:rPr>
          <w:rFonts w:ascii="Verdana" w:hAnsi="Verdana"/>
          <w:b/>
          <w:sz w:val="20"/>
          <w:szCs w:val="20"/>
        </w:rPr>
        <w:t>Vazamento de Dados ou Acessos Não Autorizados – Penalidades</w:t>
      </w:r>
    </w:p>
    <w:p w:rsidR="003E1798" w:rsidRPr="009A4F2A" w:rsidRDefault="005A08C4">
      <w:pPr>
        <w:rPr>
          <w:b/>
        </w:rPr>
      </w:pPr>
      <w:r w:rsidRPr="009A4F2A">
        <w:rPr>
          <w:rFonts w:ascii="Verdana" w:hAnsi="Verdana"/>
          <w:b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>As partes poderão entrar em acordo, quanto aos eventuais danos causados, caso exista o vazamento de dados pessoais ou acessos não autorizados, e caso não haja acordo, a Controladora tem ciência que estará sujeita às penalidades previstas no artigo 52 da Lei n° 13.709/2018: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 xml:space="preserve">Cidade, dia, mês e ano. 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>Assinatura: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>Nome do Empregado (Titular)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>______________________________________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>Nome do Empregador (Controlador)</w:t>
      </w:r>
      <w:bookmarkStart w:id="0" w:name="_GoBack"/>
      <w:bookmarkEnd w:id="0"/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3E1798" w:rsidRDefault="005A08C4">
      <w:r>
        <w:rPr>
          <w:rFonts w:ascii="Verdana" w:hAnsi="Verdana"/>
          <w:sz w:val="20"/>
          <w:szCs w:val="20"/>
        </w:rPr>
        <w:t>______________________________________</w:t>
      </w:r>
    </w:p>
    <w:p w:rsidR="003E1798" w:rsidRDefault="005A08C4">
      <w:r>
        <w:rPr>
          <w:rFonts w:ascii="Verdana" w:hAnsi="Verdana"/>
          <w:sz w:val="20"/>
          <w:szCs w:val="20"/>
        </w:rPr>
        <w:t> </w:t>
      </w:r>
    </w:p>
    <w:p w:rsidR="005A08C4" w:rsidRDefault="005A08C4">
      <w:r>
        <w:rPr>
          <w:rFonts w:ascii="Verdana" w:hAnsi="Verdana"/>
          <w:sz w:val="20"/>
          <w:szCs w:val="20"/>
        </w:rPr>
        <w:t> </w:t>
      </w:r>
    </w:p>
    <w:sectPr w:rsidR="005A08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CF"/>
    <w:rsid w:val="003E1798"/>
    <w:rsid w:val="005A08C4"/>
    <w:rsid w:val="008C70CF"/>
    <w:rsid w:val="009A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A45B0-EE14-4553-95F4-6341B0EB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Liberation Serif" w:eastAsiaTheme="minorEastAsia" w:hAnsi="Liberation Serif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msopapdefault">
    <w:name w:val="msopapdefault"/>
    <w:basedOn w:val="Normal"/>
    <w:pPr>
      <w:spacing w:before="100" w:beforeAutospacing="1" w:after="160" w:line="256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1300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Lucas-Suporte</dc:creator>
  <cp:keywords/>
  <dc:description/>
  <cp:lastModifiedBy>Lucas-Suporte</cp:lastModifiedBy>
  <cp:revision>3</cp:revision>
  <dcterms:created xsi:type="dcterms:W3CDTF">2021-04-28T12:51:00Z</dcterms:created>
  <dcterms:modified xsi:type="dcterms:W3CDTF">2021-04-28T12:54:00Z</dcterms:modified>
</cp:coreProperties>
</file>